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47"/>
        <w:tblW w:w="9922" w:type="dxa"/>
        <w:jc w:val="center"/>
        <w:tblLook w:val="00A0" w:firstRow="1" w:lastRow="0" w:firstColumn="1" w:lastColumn="0" w:noHBand="0" w:noVBand="0"/>
      </w:tblPr>
      <w:tblGrid>
        <w:gridCol w:w="4678"/>
        <w:gridCol w:w="5244"/>
      </w:tblGrid>
      <w:tr w:rsidR="00AB3586" w14:paraId="444F695D" w14:textId="77777777" w:rsidTr="0086478A">
        <w:trPr>
          <w:trHeight w:val="1689"/>
          <w:jc w:val="center"/>
        </w:trPr>
        <w:tc>
          <w:tcPr>
            <w:tcW w:w="4678" w:type="dxa"/>
          </w:tcPr>
          <w:p w14:paraId="214EA088" w14:textId="3CBC038E" w:rsidR="00AB3586" w:rsidRPr="00591529" w:rsidRDefault="00A80119">
            <w:pPr>
              <w:keepNext/>
              <w:snapToGrid w:val="0"/>
              <w:spacing w:after="0" w:line="240" w:lineRule="auto"/>
              <w:ind w:left="34"/>
              <w:jc w:val="center"/>
              <w:rPr>
                <w:spacing w:val="-10"/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</w:rPr>
              <w:t xml:space="preserve">UBND </w:t>
            </w:r>
            <w:r w:rsidR="00591529">
              <w:rPr>
                <w:spacing w:val="-10"/>
                <w:sz w:val="26"/>
                <w:szCs w:val="26"/>
                <w:lang w:val="en-US"/>
              </w:rPr>
              <w:t>HUYỆN ĐỨC THỌ</w:t>
            </w:r>
          </w:p>
          <w:p w14:paraId="60713854" w14:textId="1B44FD51" w:rsidR="00AB3586" w:rsidRPr="00591529" w:rsidRDefault="00A80119">
            <w:pPr>
              <w:keepNext/>
              <w:snapToGrid w:val="0"/>
              <w:spacing w:after="120"/>
              <w:jc w:val="center"/>
              <w:rPr>
                <w:b/>
                <w:bCs/>
                <w:spacing w:val="-10"/>
                <w:sz w:val="26"/>
                <w:szCs w:val="26"/>
                <w:lang w:val="en-US"/>
              </w:rPr>
            </w:pPr>
            <w:r w:rsidRPr="00591529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AE688" wp14:editId="60FAF02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194945</wp:posOffset>
                      </wp:positionV>
                      <wp:extent cx="853440" cy="0"/>
                      <wp:effectExtent l="11430" t="7620" r="11430" b="11430"/>
                      <wp:wrapNone/>
                      <wp:docPr id="89063817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4D92B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5.35pt" to="13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"/>
                  </w:pict>
                </mc:Fallback>
              </mc:AlternateContent>
            </w:r>
            <w:r w:rsidR="00591529" w:rsidRPr="00591529">
              <w:rPr>
                <w:b/>
                <w:bCs/>
                <w:noProof/>
                <w:lang w:val="en-US"/>
              </w:rPr>
              <w:t>PHÒNG VĂN HOÁ - TT</w:t>
            </w:r>
          </w:p>
          <w:p w14:paraId="728ACDD2" w14:textId="428E8E32" w:rsidR="00AB3586" w:rsidRPr="0086478A" w:rsidRDefault="00A80119">
            <w:pPr>
              <w:keepNext/>
              <w:snapToGrid w:val="0"/>
              <w:spacing w:after="0"/>
              <w:jc w:val="center"/>
              <w:rPr>
                <w:spacing w:val="-10"/>
                <w:vertAlign w:val="subscript"/>
                <w:lang w:val="en-US"/>
              </w:rPr>
            </w:pPr>
            <w:r w:rsidRPr="0086478A">
              <w:rPr>
                <w:spacing w:val="-10"/>
              </w:rPr>
              <w:t>Số:</w:t>
            </w:r>
            <w:r w:rsidRPr="0086478A">
              <w:rPr>
                <w:spacing w:val="-10"/>
                <w:lang w:val="en-US"/>
              </w:rPr>
              <w:t xml:space="preserve"> </w:t>
            </w:r>
            <w:r w:rsidR="0086478A" w:rsidRPr="0086478A">
              <w:rPr>
                <w:spacing w:val="-10"/>
              </w:rPr>
              <w:t>44/</w:t>
            </w:r>
            <w:r w:rsidR="00591529" w:rsidRPr="0086478A">
              <w:rPr>
                <w:spacing w:val="-10"/>
                <w:lang w:val="en-US"/>
              </w:rPr>
              <w:t>VH</w:t>
            </w:r>
          </w:p>
          <w:p w14:paraId="5206F34A" w14:textId="5C464858" w:rsidR="00AB3586" w:rsidRPr="002259F3" w:rsidRDefault="00087FA7" w:rsidP="00087F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59F3">
              <w:rPr>
                <w:sz w:val="24"/>
                <w:szCs w:val="24"/>
              </w:rPr>
              <w:t>V/v</w:t>
            </w:r>
            <w:r w:rsidRPr="002259F3">
              <w:rPr>
                <w:sz w:val="24"/>
                <w:szCs w:val="24"/>
                <w:lang w:val="en-US"/>
              </w:rPr>
              <w:t xml:space="preserve"> </w:t>
            </w:r>
            <w:r w:rsidR="002259F3" w:rsidRPr="002259F3">
              <w:rPr>
                <w:sz w:val="24"/>
                <w:szCs w:val="24"/>
              </w:rPr>
              <w:t>tăng cường truyền thông chính sách, pháp luật bảo hiểm y tế</w:t>
            </w:r>
          </w:p>
        </w:tc>
        <w:tc>
          <w:tcPr>
            <w:tcW w:w="5244" w:type="dxa"/>
          </w:tcPr>
          <w:p w14:paraId="6FB03D6A" w14:textId="77777777" w:rsidR="00AB3586" w:rsidRDefault="00A80119">
            <w:pPr>
              <w:keepNext/>
              <w:snapToGrid w:val="0"/>
              <w:spacing w:after="0" w:line="240" w:lineRule="auto"/>
              <w:ind w:right="-147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CỘNG HOÀ XÃ HỘI CHỦ NGHĨA VIỆT NAM</w:t>
            </w:r>
          </w:p>
          <w:p w14:paraId="5730FC0D" w14:textId="77777777" w:rsidR="00AB3586" w:rsidRDefault="00A80119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B2497" wp14:editId="13177F56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222250</wp:posOffset>
                      </wp:positionV>
                      <wp:extent cx="2131060" cy="0"/>
                      <wp:effectExtent l="6985" t="6350" r="5080" b="12700"/>
                      <wp:wrapNone/>
                      <wp:docPr id="167498967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4C96F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17.5pt" to="207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h5rwEAAEgDAAAOAAAAZHJzL2Uyb0RvYy54bWysU8Fu2zAMvQ/YPwi6L7YztNi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  <w:p w14:paraId="0D4251F9" w14:textId="2686419E" w:rsidR="00AB3586" w:rsidRPr="0086478A" w:rsidRDefault="00A80119" w:rsidP="00135957">
            <w:pPr>
              <w:keepNext/>
              <w:snapToGrid w:val="0"/>
              <w:jc w:val="center"/>
              <w:rPr>
                <w:i/>
              </w:rPr>
            </w:pPr>
            <w:r w:rsidRPr="0086478A">
              <w:rPr>
                <w:i/>
              </w:rPr>
              <w:t xml:space="preserve">         </w:t>
            </w:r>
            <w:r w:rsidR="00591529" w:rsidRPr="0086478A">
              <w:rPr>
                <w:i/>
              </w:rPr>
              <w:t>Đức Thọ</w:t>
            </w:r>
            <w:r w:rsidRPr="0086478A">
              <w:rPr>
                <w:i/>
              </w:rPr>
              <w:t xml:space="preserve">, ngày </w:t>
            </w:r>
            <w:r w:rsidR="00135957" w:rsidRPr="0086478A">
              <w:rPr>
                <w:i/>
              </w:rPr>
              <w:t>12</w:t>
            </w:r>
            <w:r w:rsidRPr="0086478A">
              <w:rPr>
                <w:i/>
              </w:rPr>
              <w:t xml:space="preserve">  tháng </w:t>
            </w:r>
            <w:r w:rsidR="00135957" w:rsidRPr="0086478A">
              <w:rPr>
                <w:i/>
              </w:rPr>
              <w:t>7</w:t>
            </w:r>
            <w:r w:rsidRPr="0086478A">
              <w:rPr>
                <w:i/>
              </w:rPr>
              <w:t xml:space="preserve"> năm 202</w:t>
            </w:r>
            <w:r w:rsidR="00135957" w:rsidRPr="0086478A">
              <w:rPr>
                <w:i/>
              </w:rPr>
              <w:t>3</w:t>
            </w:r>
          </w:p>
        </w:tc>
      </w:tr>
    </w:tbl>
    <w:p w14:paraId="3589FF8F" w14:textId="77777777" w:rsidR="00AB3586" w:rsidRDefault="00A80119">
      <w:pPr>
        <w:tabs>
          <w:tab w:val="left" w:pos="5370"/>
        </w:tabs>
        <w:spacing w:after="0" w:line="320" w:lineRule="exact"/>
        <w:ind w:left="720"/>
        <w:rPr>
          <w:sz w:val="26"/>
        </w:rPr>
      </w:pPr>
      <w:r>
        <w:rPr>
          <w:sz w:val="26"/>
        </w:rPr>
        <w:tab/>
      </w:r>
    </w:p>
    <w:p w14:paraId="0A1DE493" w14:textId="77777777" w:rsidR="00AB3586" w:rsidRDefault="00AB3586">
      <w:pPr>
        <w:spacing w:after="0" w:line="240" w:lineRule="auto"/>
        <w:ind w:firstLine="426"/>
        <w:rPr>
          <w:sz w:val="16"/>
          <w:szCs w:val="16"/>
        </w:rPr>
      </w:pPr>
    </w:p>
    <w:p w14:paraId="594C967B" w14:textId="08022E49" w:rsidR="00DE30C9" w:rsidRDefault="00DE30C9" w:rsidP="00DE30C9">
      <w:pPr>
        <w:spacing w:after="0" w:line="240" w:lineRule="auto"/>
        <w:ind w:firstLine="851"/>
        <w:jc w:val="both"/>
      </w:pPr>
      <w:r>
        <w:t xml:space="preserve">                       </w:t>
      </w:r>
      <w:r w:rsidR="00A80119">
        <w:t>Kính gửi:</w:t>
      </w:r>
      <w:r w:rsidR="00591529" w:rsidRPr="00591529">
        <w:t xml:space="preserve"> </w:t>
      </w:r>
      <w:r w:rsidR="0086478A">
        <w:t xml:space="preserve"> </w:t>
      </w:r>
      <w:r w:rsidR="0086478A" w:rsidRPr="00591529">
        <w:t>UBND các xã, thị trấn</w:t>
      </w:r>
      <w:r w:rsidR="0086478A">
        <w:t>.</w:t>
      </w:r>
    </w:p>
    <w:p w14:paraId="37D683CA" w14:textId="2EA1947C" w:rsidR="00AB3586" w:rsidRDefault="00DE30C9" w:rsidP="00DE30C9">
      <w:pPr>
        <w:spacing w:after="0" w:line="240" w:lineRule="auto"/>
        <w:ind w:firstLine="851"/>
        <w:jc w:val="both"/>
      </w:pPr>
      <w:r>
        <w:t xml:space="preserve">                                     </w:t>
      </w:r>
    </w:p>
    <w:p w14:paraId="02BAC93B" w14:textId="18901DEB" w:rsidR="00AB3586" w:rsidRPr="00591529" w:rsidRDefault="00AB3586">
      <w:pPr>
        <w:spacing w:after="0" w:line="240" w:lineRule="auto"/>
        <w:ind w:left="1440" w:firstLine="545"/>
        <w:rPr>
          <w:spacing w:val="-6"/>
        </w:rPr>
      </w:pPr>
    </w:p>
    <w:p w14:paraId="3A3515C3" w14:textId="5FEB3AA4" w:rsidR="00A62965" w:rsidRPr="00B15398" w:rsidRDefault="00A80119" w:rsidP="0086478A">
      <w:pPr>
        <w:spacing w:after="0" w:line="240" w:lineRule="auto"/>
        <w:ind w:firstLine="567"/>
        <w:jc w:val="both"/>
        <w:rPr>
          <w:rFonts w:cs="Times New Roman"/>
        </w:rPr>
      </w:pPr>
      <w:r w:rsidRPr="00B15398">
        <w:t xml:space="preserve">Thực hiện </w:t>
      </w:r>
      <w:r w:rsidR="001B6949" w:rsidRPr="00B15398">
        <w:rPr>
          <w:lang w:val="en-US"/>
        </w:rPr>
        <w:t xml:space="preserve">Văn bản số </w:t>
      </w:r>
      <w:r w:rsidR="00135957" w:rsidRPr="00B15398">
        <w:t>1123</w:t>
      </w:r>
      <w:r w:rsidR="001B6949" w:rsidRPr="00B15398">
        <w:rPr>
          <w:lang w:val="en-US"/>
        </w:rPr>
        <w:t>/</w:t>
      </w:r>
      <w:r w:rsidR="004B47AB" w:rsidRPr="00B15398">
        <w:t>STTTT-TTBCXB</w:t>
      </w:r>
      <w:r w:rsidR="001B6949" w:rsidRPr="00B15398">
        <w:rPr>
          <w:lang w:val="en-US"/>
        </w:rPr>
        <w:t xml:space="preserve"> ngày </w:t>
      </w:r>
      <w:r w:rsidR="00135957" w:rsidRPr="00B15398">
        <w:t>12/7/2023</w:t>
      </w:r>
      <w:r w:rsidR="001B6949" w:rsidRPr="00B15398">
        <w:rPr>
          <w:lang w:val="en-US"/>
        </w:rPr>
        <w:t xml:space="preserve"> </w:t>
      </w:r>
      <w:r w:rsidR="001417C9" w:rsidRPr="00B15398">
        <w:t xml:space="preserve">của </w:t>
      </w:r>
      <w:r w:rsidRPr="00B15398">
        <w:t>Sở Thông tin và Tr</w:t>
      </w:r>
      <w:r w:rsidRPr="00B15398">
        <w:rPr>
          <w:rFonts w:eastAsia="Times New Roman" w:cs="Times New Roman"/>
          <w:lang w:eastAsia="zh-CN"/>
        </w:rPr>
        <w:t xml:space="preserve">uyền thông </w:t>
      </w:r>
      <w:r w:rsidR="001417C9" w:rsidRPr="00B15398">
        <w:rPr>
          <w:rFonts w:eastAsia="Times New Roman" w:cs="Times New Roman"/>
          <w:lang w:eastAsia="zh-CN"/>
        </w:rPr>
        <w:t xml:space="preserve">Hà Tĩnh </w:t>
      </w:r>
      <w:r w:rsidR="00AA24A7" w:rsidRPr="00B15398">
        <w:rPr>
          <w:rFonts w:eastAsia="Times New Roman" w:cs="Times New Roman"/>
          <w:lang w:eastAsia="zh-CN"/>
        </w:rPr>
        <w:t xml:space="preserve">về </w:t>
      </w:r>
      <w:r w:rsidR="004B47AB" w:rsidRPr="00B15398">
        <w:rPr>
          <w:rFonts w:eastAsia="Times New Roman" w:cs="Times New Roman"/>
          <w:lang w:eastAsia="zh-CN"/>
        </w:rPr>
        <w:t xml:space="preserve">việc </w:t>
      </w:r>
      <w:r w:rsidR="00135957" w:rsidRPr="00B15398">
        <w:t>tăng cường truyền thông chính sách, pháp luật bảo hiểm y tế</w:t>
      </w:r>
      <w:r w:rsidR="009055E4" w:rsidRPr="00B15398">
        <w:t>.</w:t>
      </w:r>
      <w:r w:rsidR="00A62965" w:rsidRPr="00B15398">
        <w:rPr>
          <w:rFonts w:eastAsia="Times New Roman" w:cs="Times New Roman"/>
          <w:lang w:eastAsia="zh-CN"/>
        </w:rPr>
        <w:t xml:space="preserve"> Phòng Văn hoá - Thông tin đề nghị: </w:t>
      </w:r>
    </w:p>
    <w:p w14:paraId="770342B3" w14:textId="51996C85" w:rsidR="00AB3586" w:rsidRPr="00B15398" w:rsidRDefault="00976D88">
      <w:pPr>
        <w:spacing w:after="120" w:line="240" w:lineRule="auto"/>
        <w:ind w:firstLine="567"/>
        <w:jc w:val="both"/>
      </w:pPr>
      <w:r w:rsidRPr="00B15398">
        <w:rPr>
          <w:rFonts w:eastAsia="Times New Roman" w:cs="Times New Roman"/>
          <w:lang w:eastAsia="zh-CN"/>
        </w:rPr>
        <w:t xml:space="preserve">Ủy ban nhân dân các xã, thị trấn chỉ đạo Đài truyền thanh cơ sở tuyên truyền nội dung </w:t>
      </w:r>
      <w:r w:rsidRPr="00B15398">
        <w:rPr>
          <w:rFonts w:eastAsia="Times New Roman" w:cs="Times New Roman"/>
          <w:b/>
          <w:lang w:eastAsia="zh-CN"/>
        </w:rPr>
        <w:t>“</w:t>
      </w:r>
      <w:r w:rsidRPr="00B15398">
        <w:rPr>
          <w:b/>
        </w:rPr>
        <w:t>Tuyên truyền chính sách bảo hiểm y tế hộ gia đình và Truyền thông hưởng ứng tham gia bảo hiểm xã hội toàn dân</w:t>
      </w:r>
      <w:r w:rsidRPr="00B15398">
        <w:rPr>
          <w:b/>
        </w:rPr>
        <w:t>”</w:t>
      </w:r>
      <w:r w:rsidRPr="00B15398">
        <w:t xml:space="preserve"> </w:t>
      </w:r>
      <w:r w:rsidRPr="00B15398">
        <w:rPr>
          <w:i/>
        </w:rPr>
        <w:t>(File âm thanh kèm theo</w:t>
      </w:r>
      <w:r w:rsidRPr="00B15398">
        <w:t>)</w:t>
      </w:r>
      <w:r w:rsidRPr="00B15398">
        <w:t xml:space="preserve"> trên</w:t>
      </w:r>
      <w:r w:rsidR="00875161" w:rsidRPr="00B15398">
        <w:t xml:space="preserve"> hệ thống truyề</w:t>
      </w:r>
      <w:r w:rsidR="0086478A" w:rsidRPr="00B15398">
        <w:t xml:space="preserve">n thanh cơ sở </w:t>
      </w:r>
      <w:r w:rsidR="00875161" w:rsidRPr="00B15398">
        <w:t xml:space="preserve">để tất cả nhân </w:t>
      </w:r>
      <w:bookmarkStart w:id="0" w:name="_GoBack"/>
      <w:bookmarkEnd w:id="0"/>
      <w:r w:rsidR="00875161" w:rsidRPr="00B15398">
        <w:t>dân trên địa bàn được biết các chính sách của Đảng và Nhàn nước cũng như các quyền lợi khác khi tham gia bảo hiểm y tế hộ gia đình</w:t>
      </w:r>
      <w:r w:rsidR="0086478A" w:rsidRPr="00B15398">
        <w:t>; đồng thời cập nhật nội dung tuyên truyền lên phần mềm nhật ký truyền thanh cơ sở.</w:t>
      </w:r>
    </w:p>
    <w:p w14:paraId="05E50C40" w14:textId="164D7F4D" w:rsidR="0086478A" w:rsidRPr="00B15398" w:rsidRDefault="0086478A">
      <w:pPr>
        <w:spacing w:after="120" w:line="240" w:lineRule="auto"/>
        <w:ind w:firstLine="567"/>
        <w:jc w:val="both"/>
        <w:rPr>
          <w:rFonts w:eastAsia="Times New Roman" w:cs="Times New Roman"/>
          <w:lang w:eastAsia="zh-CN"/>
        </w:rPr>
      </w:pPr>
      <w:r w:rsidRPr="00B15398">
        <w:t>Đề nghị UBND các xã, thị trấn chỉ đạo thực hiện./.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2498"/>
        <w:gridCol w:w="3685"/>
      </w:tblGrid>
      <w:tr w:rsidR="00AB3586" w14:paraId="7517C0C3" w14:textId="77777777" w:rsidTr="00802CCA">
        <w:tc>
          <w:tcPr>
            <w:tcW w:w="3031" w:type="dxa"/>
          </w:tcPr>
          <w:p w14:paraId="5322C80F" w14:textId="77777777" w:rsidR="00AB3586" w:rsidRDefault="00A80119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Nơi nhận</w:t>
            </w:r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7861CB2D" w14:textId="3A4DC99E" w:rsidR="00AB3586" w:rsidRDefault="00A80119">
            <w:pPr>
              <w:keepNext/>
              <w:tabs>
                <w:tab w:val="left" w:pos="3315"/>
              </w:tabs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Như trên;</w:t>
            </w:r>
          </w:p>
          <w:p w14:paraId="553C80FF" w14:textId="1912C591" w:rsidR="00A80119" w:rsidRPr="00381347" w:rsidRDefault="00A80119">
            <w:pPr>
              <w:keepNext/>
              <w:tabs>
                <w:tab w:val="left" w:pos="3315"/>
              </w:tabs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A80119">
              <w:rPr>
                <w:bCs/>
                <w:iCs/>
                <w:sz w:val="22"/>
                <w:szCs w:val="22"/>
              </w:rPr>
              <w:t>- Chủ tịch, PCT UBND huyện</w:t>
            </w:r>
            <w:r w:rsidRPr="00381347">
              <w:rPr>
                <w:bCs/>
                <w:iCs/>
                <w:sz w:val="22"/>
                <w:szCs w:val="22"/>
              </w:rPr>
              <w:t>;</w:t>
            </w:r>
          </w:p>
          <w:p w14:paraId="42A3C29A" w14:textId="1953AE2E" w:rsidR="00AB3586" w:rsidRPr="00A80119" w:rsidRDefault="00A80119">
            <w:pPr>
              <w:spacing w:after="120" w:line="312" w:lineRule="auto"/>
              <w:jc w:val="both"/>
              <w:rPr>
                <w:rFonts w:cs="Times New Roman"/>
                <w:spacing w:val="4"/>
                <w:lang w:val="en-US"/>
              </w:rPr>
            </w:pPr>
            <w:r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  <w:lang w:val="en-US"/>
              </w:rPr>
              <w:t>HTT.</w:t>
            </w:r>
          </w:p>
        </w:tc>
        <w:tc>
          <w:tcPr>
            <w:tcW w:w="2498" w:type="dxa"/>
          </w:tcPr>
          <w:p w14:paraId="1F6D5E92" w14:textId="77777777" w:rsidR="00AB3586" w:rsidRDefault="00AB3586">
            <w:pPr>
              <w:spacing w:after="120" w:line="312" w:lineRule="auto"/>
              <w:jc w:val="both"/>
              <w:rPr>
                <w:rFonts w:cs="Times New Roman"/>
                <w:spacing w:val="4"/>
                <w:sz w:val="38"/>
                <w:lang w:val="de-DE"/>
              </w:rPr>
            </w:pPr>
          </w:p>
          <w:p w14:paraId="41D1CB99" w14:textId="77777777" w:rsidR="00AB3586" w:rsidRPr="00591529" w:rsidRDefault="00A80119">
            <w:pPr>
              <w:spacing w:after="120" w:line="312" w:lineRule="auto"/>
              <w:jc w:val="both"/>
              <w:rPr>
                <w:rFonts w:cs="Times New Roman"/>
                <w:spacing w:val="4"/>
                <w:lang w:val="de-DE"/>
              </w:rPr>
            </w:pPr>
            <w:r w:rsidRPr="00591529">
              <w:rPr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3685" w:type="dxa"/>
          </w:tcPr>
          <w:p w14:paraId="4D65C196" w14:textId="018C93E2" w:rsidR="00AB3586" w:rsidRDefault="0086478A">
            <w:pPr>
              <w:snapToGrid w:val="0"/>
              <w:ind w:left="23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 xml:space="preserve">KT. </w:t>
            </w:r>
            <w:r w:rsidR="00A80119">
              <w:rPr>
                <w:b/>
                <w:bCs/>
                <w:lang w:val="de-DE"/>
              </w:rPr>
              <w:t>TRƯỞNG PHÒNG</w:t>
            </w:r>
          </w:p>
          <w:p w14:paraId="0911E6F9" w14:textId="0E616503" w:rsidR="0086478A" w:rsidRPr="0086478A" w:rsidRDefault="0086478A">
            <w:pPr>
              <w:snapToGrid w:val="0"/>
              <w:ind w:left="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TRƯỞNG PHÒNG</w:t>
            </w:r>
          </w:p>
          <w:p w14:paraId="53C06E68" w14:textId="77777777" w:rsidR="00AB3586" w:rsidRDefault="00AB3586">
            <w:pPr>
              <w:jc w:val="center"/>
              <w:rPr>
                <w:b/>
              </w:rPr>
            </w:pPr>
          </w:p>
          <w:p w14:paraId="18588099" w14:textId="77777777" w:rsidR="00AB3586" w:rsidRDefault="00AB3586">
            <w:pPr>
              <w:jc w:val="center"/>
              <w:rPr>
                <w:b/>
                <w:lang w:val="de-DE"/>
              </w:rPr>
            </w:pPr>
          </w:p>
          <w:p w14:paraId="164A27E1" w14:textId="5A6776FE" w:rsidR="00AB3586" w:rsidRDefault="00AB3586">
            <w:pPr>
              <w:jc w:val="center"/>
              <w:rPr>
                <w:b/>
                <w:lang w:val="de-DE"/>
              </w:rPr>
            </w:pPr>
          </w:p>
          <w:p w14:paraId="4E4CDC45" w14:textId="77777777" w:rsidR="0086478A" w:rsidRDefault="0086478A">
            <w:pPr>
              <w:jc w:val="center"/>
              <w:rPr>
                <w:b/>
                <w:lang w:val="de-DE"/>
              </w:rPr>
            </w:pPr>
          </w:p>
          <w:p w14:paraId="12B2E387" w14:textId="77777777" w:rsidR="00AB3586" w:rsidRDefault="00AB3586">
            <w:pPr>
              <w:jc w:val="center"/>
              <w:rPr>
                <w:b/>
                <w:lang w:val="de-DE"/>
              </w:rPr>
            </w:pPr>
          </w:p>
          <w:p w14:paraId="73CF5C60" w14:textId="0B97D232" w:rsidR="00AB3586" w:rsidRPr="0086478A" w:rsidRDefault="0086478A">
            <w:pPr>
              <w:spacing w:after="120" w:line="312" w:lineRule="auto"/>
              <w:jc w:val="center"/>
              <w:rPr>
                <w:rFonts w:cs="Times New Roman"/>
                <w:spacing w:val="4"/>
              </w:rPr>
            </w:pPr>
            <w:r>
              <w:rPr>
                <w:b/>
              </w:rPr>
              <w:t>Mai Thị Ngọc Hà</w:t>
            </w:r>
          </w:p>
        </w:tc>
      </w:tr>
    </w:tbl>
    <w:p w14:paraId="2B4AFCA4" w14:textId="77777777" w:rsidR="00AB3586" w:rsidRDefault="00AB3586">
      <w:pPr>
        <w:jc w:val="both"/>
        <w:rPr>
          <w:lang w:val="de-DE"/>
        </w:rPr>
      </w:pPr>
    </w:p>
    <w:sectPr w:rsidR="00AB3586">
      <w:pgSz w:w="11906" w:h="16838" w:code="9"/>
      <w:pgMar w:top="1134" w:right="1134" w:bottom="1134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35C"/>
    <w:multiLevelType w:val="hybridMultilevel"/>
    <w:tmpl w:val="CAE8DBE8"/>
    <w:lvl w:ilvl="0" w:tplc="08921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D719DE"/>
    <w:multiLevelType w:val="hybridMultilevel"/>
    <w:tmpl w:val="758CFB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86"/>
    <w:rsid w:val="00046CB0"/>
    <w:rsid w:val="000870CD"/>
    <w:rsid w:val="00087FA7"/>
    <w:rsid w:val="0009505C"/>
    <w:rsid w:val="00135957"/>
    <w:rsid w:val="001417C9"/>
    <w:rsid w:val="001B6949"/>
    <w:rsid w:val="002259F3"/>
    <w:rsid w:val="00263C46"/>
    <w:rsid w:val="002A7409"/>
    <w:rsid w:val="002E63DD"/>
    <w:rsid w:val="00381347"/>
    <w:rsid w:val="00486417"/>
    <w:rsid w:val="004B47AB"/>
    <w:rsid w:val="0052716F"/>
    <w:rsid w:val="0053144F"/>
    <w:rsid w:val="005758F5"/>
    <w:rsid w:val="00591529"/>
    <w:rsid w:val="00687AE8"/>
    <w:rsid w:val="00705CC8"/>
    <w:rsid w:val="00747526"/>
    <w:rsid w:val="007541D3"/>
    <w:rsid w:val="007D52D6"/>
    <w:rsid w:val="007D6083"/>
    <w:rsid w:val="00802CCA"/>
    <w:rsid w:val="00811C80"/>
    <w:rsid w:val="0086478A"/>
    <w:rsid w:val="00875161"/>
    <w:rsid w:val="008F2CE3"/>
    <w:rsid w:val="00901FC0"/>
    <w:rsid w:val="009055E4"/>
    <w:rsid w:val="00976D88"/>
    <w:rsid w:val="009A09B9"/>
    <w:rsid w:val="009B26A3"/>
    <w:rsid w:val="00A62965"/>
    <w:rsid w:val="00A80119"/>
    <w:rsid w:val="00AA24A7"/>
    <w:rsid w:val="00AB3586"/>
    <w:rsid w:val="00AF1AAA"/>
    <w:rsid w:val="00B15398"/>
    <w:rsid w:val="00B63FCB"/>
    <w:rsid w:val="00BB1CED"/>
    <w:rsid w:val="00BB24B6"/>
    <w:rsid w:val="00C03C0E"/>
    <w:rsid w:val="00D70969"/>
    <w:rsid w:val="00DB6F10"/>
    <w:rsid w:val="00DE30C9"/>
    <w:rsid w:val="00DE39EA"/>
    <w:rsid w:val="00E20666"/>
    <w:rsid w:val="00EC3E46"/>
    <w:rsid w:val="00F85080"/>
    <w:rsid w:val="00FC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350B"/>
  <w15:docId w15:val="{2CAE05F1-4F46-4800-AD5D-E05E768B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435DD-4B20-47CA-939B-A7831DBE7777}"/>
</file>

<file path=customXml/itemProps2.xml><?xml version="1.0" encoding="utf-8"?>
<ds:datastoreItem xmlns:ds="http://schemas.openxmlformats.org/officeDocument/2006/customXml" ds:itemID="{574F7C18-B877-4AAB-86B3-7056F8EC8464}"/>
</file>

<file path=customXml/itemProps3.xml><?xml version="1.0" encoding="utf-8"?>
<ds:datastoreItem xmlns:ds="http://schemas.openxmlformats.org/officeDocument/2006/customXml" ds:itemID="{A4C7A8AE-EC21-4C75-88EC-437AAF41F3A7}"/>
</file>

<file path=customXml/itemProps4.xml><?xml version="1.0" encoding="utf-8"?>
<ds:datastoreItem xmlns:ds="http://schemas.openxmlformats.org/officeDocument/2006/customXml" ds:itemID="{E7EB7582-9791-43D6-BABA-B470F25B1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Thông tin BCXB - Sở Thông tin và Truyền thông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Thông tin BCXB - Sở Thông tin và Truyền thông</dc:title>
  <dc:creator>DUNG-BCXB</dc:creator>
  <cp:lastModifiedBy>Admin</cp:lastModifiedBy>
  <cp:revision>10</cp:revision>
  <cp:lastPrinted>2019-06-18T00:13:00Z</cp:lastPrinted>
  <dcterms:created xsi:type="dcterms:W3CDTF">2023-07-13T02:31:00Z</dcterms:created>
  <dcterms:modified xsi:type="dcterms:W3CDTF">2023-07-13T03:06:00Z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70900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